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7A4" w:rsidRPr="00C76116" w:rsidRDefault="00C76116" w:rsidP="00C76116">
      <w:pPr>
        <w:spacing w:after="20"/>
        <w:rPr>
          <w:rFonts w:ascii="Verdana" w:hAnsi="Verdana"/>
          <w:sz w:val="20"/>
          <w:szCs w:val="20"/>
        </w:rPr>
      </w:pPr>
      <w:r w:rsidRPr="00C76116">
        <w:rPr>
          <w:rFonts w:ascii="Verdana" w:hAnsi="Verdana"/>
          <w:sz w:val="20"/>
          <w:szCs w:val="20"/>
        </w:rPr>
        <w:t xml:space="preserve">Avec le nouvel album, Nightwish modifie leur contrat et sa sortie est assurée par </w:t>
      </w:r>
      <w:proofErr w:type="spellStart"/>
      <w:r w:rsidRPr="00C76116">
        <w:rPr>
          <w:rFonts w:ascii="Verdana" w:hAnsi="Verdana"/>
          <w:sz w:val="20"/>
          <w:szCs w:val="20"/>
        </w:rPr>
        <w:t>Nuclear</w:t>
      </w:r>
      <w:proofErr w:type="spellEnd"/>
      <w:r w:rsidRPr="00C76116">
        <w:rPr>
          <w:rFonts w:ascii="Verdana" w:hAnsi="Verdana"/>
          <w:sz w:val="20"/>
          <w:szCs w:val="20"/>
        </w:rPr>
        <w:t xml:space="preserve"> Blast, même si </w:t>
      </w:r>
      <w:proofErr w:type="spellStart"/>
      <w:r w:rsidRPr="00C76116">
        <w:rPr>
          <w:rFonts w:ascii="Verdana" w:hAnsi="Verdana"/>
          <w:sz w:val="20"/>
          <w:szCs w:val="20"/>
        </w:rPr>
        <w:t>Spinefarm</w:t>
      </w:r>
      <w:proofErr w:type="spellEnd"/>
      <w:r w:rsidRPr="00C76116">
        <w:rPr>
          <w:rFonts w:ascii="Verdana" w:hAnsi="Verdana"/>
          <w:sz w:val="20"/>
          <w:szCs w:val="20"/>
        </w:rPr>
        <w:t xml:space="preserve"> continue d’assurer la distribution en Finlande. La maison de disque allemande met en place un plan marketing considérablement couteux pour Once, particulièrement en Allemagne. Des images de Nightwish et Once sont diffusés sur toutes les chaines de télévision, dans le métro, les bus et dans les rues, sans oublier la presse. Chaque allemand connaitra Nightwish désormais. </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rPr>
        <w:t>Once devient disque d’or en Finlande le jour même de sa sortie, à l’instar du single « </w:t>
      </w:r>
      <w:proofErr w:type="spellStart"/>
      <w:r w:rsidRPr="00C76116">
        <w:rPr>
          <w:rFonts w:ascii="Verdana" w:hAnsi="Verdana"/>
          <w:sz w:val="20"/>
          <w:szCs w:val="20"/>
        </w:rPr>
        <w:t>Nemo</w:t>
      </w:r>
      <w:proofErr w:type="spellEnd"/>
      <w:r w:rsidRPr="00C76116">
        <w:rPr>
          <w:rFonts w:ascii="Verdana" w:hAnsi="Verdana"/>
          <w:sz w:val="20"/>
          <w:szCs w:val="20"/>
        </w:rPr>
        <w:t xml:space="preserve"> ». Nightwish s’apprête alors à entamer une tournée mondiale de 130 dates de concert, sur tous les continents, à compter de Mai 2004 jusqu’à Octobre 2005, et serait la plus longue de l’histoire du groupe. Nightwish se produit dans de nouveaux pays : Japon, Australie, Colombie, Equateur, Pologne, Slovénie, Portugal, Danemark ou Grèce. Mois après mois, le public afflue de plus en plus nombreux et tout ceci concourt à faire du « Once </w:t>
      </w:r>
      <w:proofErr w:type="spellStart"/>
      <w:r w:rsidRPr="00C76116">
        <w:rPr>
          <w:rFonts w:ascii="Verdana" w:hAnsi="Verdana"/>
          <w:sz w:val="20"/>
          <w:szCs w:val="20"/>
        </w:rPr>
        <w:t>Upon</w:t>
      </w:r>
      <w:proofErr w:type="spellEnd"/>
      <w:r w:rsidRPr="00C76116">
        <w:rPr>
          <w:rFonts w:ascii="Verdana" w:hAnsi="Verdana"/>
          <w:sz w:val="20"/>
          <w:szCs w:val="20"/>
        </w:rPr>
        <w:t xml:space="preserve"> A Tour » un franc </w:t>
      </w:r>
      <w:r w:rsidR="002D1629" w:rsidRPr="00C76116">
        <w:rPr>
          <w:rFonts w:ascii="Verdana" w:hAnsi="Verdana"/>
          <w:sz w:val="20"/>
          <w:szCs w:val="20"/>
        </w:rPr>
        <w:t>succès</w:t>
      </w:r>
      <w:r w:rsidRPr="00C76116">
        <w:rPr>
          <w:rFonts w:ascii="Verdana" w:hAnsi="Verdana"/>
          <w:sz w:val="20"/>
          <w:szCs w:val="20"/>
        </w:rPr>
        <w:t>.</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lang w:val="en-US"/>
        </w:rPr>
        <w:t xml:space="preserve">Le second single « Wish I Had An Angel » sort à </w:t>
      </w:r>
      <w:proofErr w:type="spellStart"/>
      <w:r w:rsidRPr="00C76116">
        <w:rPr>
          <w:rFonts w:ascii="Verdana" w:hAnsi="Verdana"/>
          <w:sz w:val="20"/>
          <w:szCs w:val="20"/>
          <w:lang w:val="en-US"/>
        </w:rPr>
        <w:t>l’Automne</w:t>
      </w:r>
      <w:proofErr w:type="spellEnd"/>
      <w:r w:rsidRPr="00C76116">
        <w:rPr>
          <w:rFonts w:ascii="Verdana" w:hAnsi="Verdana"/>
          <w:sz w:val="20"/>
          <w:szCs w:val="20"/>
          <w:lang w:val="en-US"/>
        </w:rPr>
        <w:t xml:space="preserve"> 2004. </w:t>
      </w:r>
      <w:r w:rsidRPr="00C76116">
        <w:rPr>
          <w:rFonts w:ascii="Verdana" w:hAnsi="Verdana"/>
          <w:sz w:val="20"/>
          <w:szCs w:val="20"/>
        </w:rPr>
        <w:t xml:space="preserve">Le clip vidéo est réalisé par Uwe </w:t>
      </w:r>
      <w:proofErr w:type="spellStart"/>
      <w:r w:rsidRPr="00C76116">
        <w:rPr>
          <w:rFonts w:ascii="Verdana" w:hAnsi="Verdana"/>
          <w:sz w:val="20"/>
          <w:szCs w:val="20"/>
        </w:rPr>
        <w:t>Boll</w:t>
      </w:r>
      <w:proofErr w:type="spellEnd"/>
      <w:r w:rsidRPr="00C76116">
        <w:rPr>
          <w:rFonts w:ascii="Verdana" w:hAnsi="Verdana"/>
          <w:sz w:val="20"/>
          <w:szCs w:val="20"/>
        </w:rPr>
        <w:t>, réalisateur du film « </w:t>
      </w:r>
      <w:proofErr w:type="spellStart"/>
      <w:r w:rsidRPr="00C76116">
        <w:rPr>
          <w:rFonts w:ascii="Verdana" w:hAnsi="Verdana"/>
          <w:sz w:val="20"/>
          <w:szCs w:val="20"/>
        </w:rPr>
        <w:t>Alone</w:t>
      </w:r>
      <w:proofErr w:type="spellEnd"/>
      <w:r w:rsidRPr="00C76116">
        <w:rPr>
          <w:rFonts w:ascii="Verdana" w:hAnsi="Verdana"/>
          <w:sz w:val="20"/>
          <w:szCs w:val="20"/>
        </w:rPr>
        <w:t xml:space="preserve"> In The </w:t>
      </w:r>
      <w:proofErr w:type="spellStart"/>
      <w:r w:rsidRPr="00C76116">
        <w:rPr>
          <w:rFonts w:ascii="Verdana" w:hAnsi="Verdana"/>
          <w:sz w:val="20"/>
          <w:szCs w:val="20"/>
        </w:rPr>
        <w:t>Dark</w:t>
      </w:r>
      <w:proofErr w:type="spellEnd"/>
      <w:r w:rsidRPr="00C76116">
        <w:rPr>
          <w:rFonts w:ascii="Verdana" w:hAnsi="Verdana"/>
          <w:sz w:val="20"/>
          <w:szCs w:val="20"/>
        </w:rPr>
        <w:t xml:space="preserve"> » dans lequel figure la chanson. Ce single est également un grand </w:t>
      </w:r>
      <w:proofErr w:type="spellStart"/>
      <w:r w:rsidRPr="00C76116">
        <w:rPr>
          <w:rFonts w:ascii="Verdana" w:hAnsi="Verdana"/>
          <w:sz w:val="20"/>
          <w:szCs w:val="20"/>
        </w:rPr>
        <w:t>succés</w:t>
      </w:r>
      <w:proofErr w:type="spellEnd"/>
      <w:r w:rsidRPr="00C76116">
        <w:rPr>
          <w:rFonts w:ascii="Verdana" w:hAnsi="Verdana"/>
          <w:sz w:val="20"/>
          <w:szCs w:val="20"/>
        </w:rPr>
        <w:t xml:space="preserve"> et booste les ventes de l’album Once.</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rPr>
        <w:t xml:space="preserve">En </w:t>
      </w:r>
      <w:r w:rsidR="002D1629" w:rsidRPr="00C76116">
        <w:rPr>
          <w:rFonts w:ascii="Verdana" w:hAnsi="Verdana"/>
          <w:sz w:val="20"/>
          <w:szCs w:val="20"/>
        </w:rPr>
        <w:t>Août,</w:t>
      </w:r>
      <w:r w:rsidRPr="00C76116">
        <w:rPr>
          <w:rFonts w:ascii="Verdana" w:hAnsi="Verdana"/>
          <w:sz w:val="20"/>
          <w:szCs w:val="20"/>
        </w:rPr>
        <w:t xml:space="preserve"> Nightwish s’envole pour les Etats-Unis d’Amérique où l’accueil est </w:t>
      </w:r>
      <w:r w:rsidR="001820F1" w:rsidRPr="00C76116">
        <w:rPr>
          <w:rFonts w:ascii="Verdana" w:hAnsi="Verdana"/>
          <w:sz w:val="20"/>
          <w:szCs w:val="20"/>
        </w:rPr>
        <w:t>excellent,</w:t>
      </w:r>
      <w:r w:rsidRPr="00C76116">
        <w:rPr>
          <w:rFonts w:ascii="Verdana" w:hAnsi="Verdana"/>
          <w:sz w:val="20"/>
          <w:szCs w:val="20"/>
        </w:rPr>
        <w:t xml:space="preserve"> et en profite pour planifier une tournée plus grande pour 2005. Le groupe enchaine avec une tournée européenne puis une tournée en Amérique du Sud à l’Automne 2004, et enfin quelques concerts isolés en Décembre, avant que le groupe ne </w:t>
      </w:r>
      <w:proofErr w:type="gramStart"/>
      <w:r w:rsidRPr="00C76116">
        <w:rPr>
          <w:rFonts w:ascii="Verdana" w:hAnsi="Verdana"/>
          <w:sz w:val="20"/>
          <w:szCs w:val="20"/>
        </w:rPr>
        <w:t>prenne</w:t>
      </w:r>
      <w:proofErr w:type="gramEnd"/>
      <w:r w:rsidRPr="00C76116">
        <w:rPr>
          <w:rFonts w:ascii="Verdana" w:hAnsi="Verdana"/>
          <w:sz w:val="20"/>
          <w:szCs w:val="20"/>
        </w:rPr>
        <w:t xml:space="preserve"> un mois de repos en Janvier 2005.</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rPr>
        <w:t>En février 2005, Nightwish gagne l’équivalent des Victoires de la Musique finlandaises dans cinq catégories, dont entre autre, celles de « Groupe de l’année »</w:t>
      </w:r>
      <w:r w:rsidR="001820F1">
        <w:rPr>
          <w:rFonts w:ascii="Verdana" w:hAnsi="Verdana"/>
          <w:sz w:val="20"/>
          <w:szCs w:val="20"/>
        </w:rPr>
        <w:t>,</w:t>
      </w:r>
      <w:r w:rsidRPr="00C76116">
        <w:rPr>
          <w:rFonts w:ascii="Verdana" w:hAnsi="Verdana"/>
          <w:sz w:val="20"/>
          <w:szCs w:val="20"/>
        </w:rPr>
        <w:t xml:space="preserve"> « Meilleure vente d’album de l’année »</w:t>
      </w:r>
      <w:r w:rsidR="001820F1">
        <w:rPr>
          <w:rFonts w:ascii="Verdana" w:hAnsi="Verdana"/>
          <w:sz w:val="20"/>
          <w:szCs w:val="20"/>
        </w:rPr>
        <w:t xml:space="preserve"> et le public les élit « Meilleure artiste finlandais »</w:t>
      </w:r>
      <w:r w:rsidRPr="00C76116">
        <w:rPr>
          <w:rFonts w:ascii="Verdana" w:hAnsi="Verdana"/>
          <w:sz w:val="20"/>
          <w:szCs w:val="20"/>
        </w:rPr>
        <w:t xml:space="preserve">. </w:t>
      </w:r>
      <w:proofErr w:type="spellStart"/>
      <w:r w:rsidRPr="00C76116">
        <w:rPr>
          <w:rFonts w:ascii="Verdana" w:hAnsi="Verdana"/>
          <w:sz w:val="20"/>
          <w:szCs w:val="20"/>
        </w:rPr>
        <w:t>Tuomas</w:t>
      </w:r>
      <w:proofErr w:type="spellEnd"/>
      <w:r w:rsidRPr="00C76116">
        <w:rPr>
          <w:rFonts w:ascii="Verdana" w:hAnsi="Verdana"/>
          <w:sz w:val="20"/>
          <w:szCs w:val="20"/>
        </w:rPr>
        <w:t xml:space="preserve"> et Marco rejoindront Helsinki en pleine tournée européenne afin de recevoir ces récompenses. Le dernier concert  de la tournée européenne est leur plus grand concert : ils réunissent un public de plus de 10000 personnes à Stuttgart.</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rPr>
        <w:t xml:space="preserve">En Mars, devant l’insistance de leur maison de disque, </w:t>
      </w:r>
      <w:r w:rsidR="001820F1">
        <w:rPr>
          <w:rFonts w:ascii="Verdana" w:hAnsi="Verdana"/>
          <w:sz w:val="20"/>
          <w:szCs w:val="20"/>
        </w:rPr>
        <w:t>une</w:t>
      </w:r>
      <w:r w:rsidRPr="00C76116">
        <w:rPr>
          <w:rFonts w:ascii="Verdana" w:hAnsi="Verdana"/>
          <w:sz w:val="20"/>
          <w:szCs w:val="20"/>
        </w:rPr>
        <w:t xml:space="preserve"> nouvelle version de Sleeping Sun sort </w:t>
      </w:r>
      <w:r w:rsidR="001820F1">
        <w:rPr>
          <w:rFonts w:ascii="Verdana" w:hAnsi="Verdana"/>
          <w:sz w:val="20"/>
          <w:szCs w:val="20"/>
        </w:rPr>
        <w:t xml:space="preserve">au format single </w:t>
      </w:r>
      <w:r w:rsidRPr="00C76116">
        <w:rPr>
          <w:rFonts w:ascii="Verdana" w:hAnsi="Verdana"/>
          <w:sz w:val="20"/>
          <w:szCs w:val="20"/>
        </w:rPr>
        <w:t>afin d’appuyer la promotion de leur best of « </w:t>
      </w:r>
      <w:proofErr w:type="spellStart"/>
      <w:r w:rsidRPr="00C76116">
        <w:rPr>
          <w:rFonts w:ascii="Verdana" w:hAnsi="Verdana"/>
          <w:sz w:val="20"/>
          <w:szCs w:val="20"/>
        </w:rPr>
        <w:t>Highest</w:t>
      </w:r>
      <w:proofErr w:type="spellEnd"/>
      <w:r w:rsidRPr="00C76116">
        <w:rPr>
          <w:rFonts w:ascii="Verdana" w:hAnsi="Verdana"/>
          <w:sz w:val="20"/>
          <w:szCs w:val="20"/>
        </w:rPr>
        <w:t xml:space="preserve"> </w:t>
      </w:r>
      <w:proofErr w:type="spellStart"/>
      <w:r w:rsidRPr="00C76116">
        <w:rPr>
          <w:rFonts w:ascii="Verdana" w:hAnsi="Verdana"/>
          <w:sz w:val="20"/>
          <w:szCs w:val="20"/>
        </w:rPr>
        <w:t>Hopes</w:t>
      </w:r>
      <w:proofErr w:type="spellEnd"/>
      <w:r w:rsidRPr="00C76116">
        <w:rPr>
          <w:rFonts w:ascii="Verdana" w:hAnsi="Verdana"/>
          <w:sz w:val="20"/>
          <w:szCs w:val="20"/>
        </w:rPr>
        <w:t xml:space="preserve"> ». La nouvelle version du clip vidéo est réalisée par </w:t>
      </w:r>
      <w:proofErr w:type="spellStart"/>
      <w:r w:rsidRPr="00C76116">
        <w:rPr>
          <w:rFonts w:ascii="Verdana" w:hAnsi="Verdana"/>
          <w:sz w:val="20"/>
          <w:szCs w:val="20"/>
        </w:rPr>
        <w:t>Joern</w:t>
      </w:r>
      <w:proofErr w:type="spellEnd"/>
      <w:r w:rsidRPr="00C76116">
        <w:rPr>
          <w:rFonts w:ascii="Verdana" w:hAnsi="Verdana"/>
          <w:sz w:val="20"/>
          <w:szCs w:val="20"/>
        </w:rPr>
        <w:t xml:space="preserve"> </w:t>
      </w:r>
      <w:proofErr w:type="spellStart"/>
      <w:r w:rsidRPr="00C76116">
        <w:rPr>
          <w:rFonts w:ascii="Verdana" w:hAnsi="Verdana"/>
          <w:sz w:val="20"/>
          <w:szCs w:val="20"/>
        </w:rPr>
        <w:t>Heitmann</w:t>
      </w:r>
      <w:proofErr w:type="spellEnd"/>
      <w:r w:rsidRPr="00C76116">
        <w:rPr>
          <w:rFonts w:ascii="Verdana" w:hAnsi="Verdana"/>
          <w:sz w:val="20"/>
          <w:szCs w:val="20"/>
        </w:rPr>
        <w:t xml:space="preserve"> (entre autre réalisateur pour </w:t>
      </w:r>
      <w:proofErr w:type="spellStart"/>
      <w:r w:rsidRPr="00C76116">
        <w:rPr>
          <w:rFonts w:ascii="Verdana" w:hAnsi="Verdana"/>
          <w:sz w:val="20"/>
          <w:szCs w:val="20"/>
        </w:rPr>
        <w:t>Rammstein</w:t>
      </w:r>
      <w:proofErr w:type="spellEnd"/>
      <w:r w:rsidRPr="00C76116">
        <w:rPr>
          <w:rFonts w:ascii="Verdana" w:hAnsi="Verdana"/>
          <w:sz w:val="20"/>
          <w:szCs w:val="20"/>
        </w:rPr>
        <w:t>) et en</w:t>
      </w:r>
      <w:r w:rsidR="001820F1">
        <w:rPr>
          <w:rFonts w:ascii="Verdana" w:hAnsi="Verdana"/>
          <w:sz w:val="20"/>
          <w:szCs w:val="20"/>
        </w:rPr>
        <w:t xml:space="preserve">registré à Prague en Août 2005. En juillet, sort le troisième single de Once, « The </w:t>
      </w:r>
      <w:proofErr w:type="spellStart"/>
      <w:r w:rsidR="001820F1">
        <w:rPr>
          <w:rFonts w:ascii="Verdana" w:hAnsi="Verdana"/>
          <w:sz w:val="20"/>
          <w:szCs w:val="20"/>
        </w:rPr>
        <w:t>Siren</w:t>
      </w:r>
      <w:proofErr w:type="spellEnd"/>
      <w:r w:rsidR="001820F1">
        <w:rPr>
          <w:rFonts w:ascii="Verdana" w:hAnsi="Verdana"/>
          <w:sz w:val="20"/>
          <w:szCs w:val="20"/>
        </w:rPr>
        <w:t xml:space="preserve"> ». </w:t>
      </w:r>
      <w:r w:rsidRPr="00C76116">
        <w:rPr>
          <w:rFonts w:ascii="Verdana" w:hAnsi="Verdana"/>
          <w:sz w:val="20"/>
          <w:szCs w:val="20"/>
        </w:rPr>
        <w:t>Durant l’automne 2005, Nightwish joue plusieurs fois et notamment dans le légendaire « </w:t>
      </w:r>
      <w:proofErr w:type="spellStart"/>
      <w:r w:rsidRPr="00C76116">
        <w:rPr>
          <w:rFonts w:ascii="Verdana" w:hAnsi="Verdana"/>
          <w:sz w:val="20"/>
          <w:szCs w:val="20"/>
        </w:rPr>
        <w:t>Hammersmith</w:t>
      </w:r>
      <w:proofErr w:type="spellEnd"/>
      <w:r w:rsidRPr="00C76116">
        <w:rPr>
          <w:rFonts w:ascii="Verdana" w:hAnsi="Verdana"/>
          <w:sz w:val="20"/>
          <w:szCs w:val="20"/>
        </w:rPr>
        <w:t xml:space="preserve"> Apollo Venue » où le concert est </w:t>
      </w:r>
      <w:proofErr w:type="spellStart"/>
      <w:r w:rsidRPr="00C76116">
        <w:rPr>
          <w:rFonts w:ascii="Verdana" w:hAnsi="Verdana"/>
          <w:sz w:val="20"/>
          <w:szCs w:val="20"/>
        </w:rPr>
        <w:t>sold</w:t>
      </w:r>
      <w:proofErr w:type="spellEnd"/>
      <w:r w:rsidRPr="00C76116">
        <w:rPr>
          <w:rFonts w:ascii="Verdana" w:hAnsi="Verdana"/>
          <w:sz w:val="20"/>
          <w:szCs w:val="20"/>
        </w:rPr>
        <w:t xml:space="preserve">-out. Après une courte tournée des festivals en Amérique du Sud, la tournée mondiale </w:t>
      </w:r>
      <w:proofErr w:type="gramStart"/>
      <w:r w:rsidRPr="00C76116">
        <w:rPr>
          <w:rFonts w:ascii="Verdana" w:hAnsi="Verdana"/>
          <w:sz w:val="20"/>
          <w:szCs w:val="20"/>
        </w:rPr>
        <w:t>de Once</w:t>
      </w:r>
      <w:proofErr w:type="gramEnd"/>
      <w:r w:rsidRPr="00C76116">
        <w:rPr>
          <w:rFonts w:ascii="Verdana" w:hAnsi="Verdana"/>
          <w:sz w:val="20"/>
          <w:szCs w:val="20"/>
        </w:rPr>
        <w:t xml:space="preserve"> allait toucher à sa fin. </w:t>
      </w:r>
    </w:p>
    <w:p w:rsidR="00C76116" w:rsidRPr="00C76116" w:rsidRDefault="00C76116" w:rsidP="00C76116">
      <w:pPr>
        <w:spacing w:after="20"/>
        <w:rPr>
          <w:rFonts w:ascii="Verdana" w:hAnsi="Verdana"/>
          <w:sz w:val="20"/>
          <w:szCs w:val="20"/>
        </w:rPr>
      </w:pPr>
    </w:p>
    <w:p w:rsidR="00C76116" w:rsidRPr="00C76116" w:rsidRDefault="00C76116" w:rsidP="00C76116">
      <w:pPr>
        <w:spacing w:after="20"/>
        <w:rPr>
          <w:rFonts w:ascii="Verdana" w:hAnsi="Verdana"/>
          <w:sz w:val="20"/>
          <w:szCs w:val="20"/>
        </w:rPr>
      </w:pPr>
      <w:r w:rsidRPr="00C76116">
        <w:rPr>
          <w:rFonts w:ascii="Verdana" w:hAnsi="Verdana"/>
          <w:sz w:val="20"/>
          <w:szCs w:val="20"/>
        </w:rPr>
        <w:t xml:space="preserve">Le dernier concert est joué le 21 Octobre 2005 devant 11500 personnes dans le </w:t>
      </w:r>
      <w:proofErr w:type="spellStart"/>
      <w:r w:rsidRPr="00C76116">
        <w:rPr>
          <w:rFonts w:ascii="Verdana" w:hAnsi="Verdana"/>
          <w:sz w:val="20"/>
          <w:szCs w:val="20"/>
        </w:rPr>
        <w:t>Hartwall</w:t>
      </w:r>
      <w:proofErr w:type="spellEnd"/>
      <w:r w:rsidRPr="00C76116">
        <w:rPr>
          <w:rFonts w:ascii="Verdana" w:hAnsi="Verdana"/>
          <w:sz w:val="20"/>
          <w:szCs w:val="20"/>
        </w:rPr>
        <w:t xml:space="preserve"> </w:t>
      </w:r>
      <w:proofErr w:type="spellStart"/>
      <w:r w:rsidRPr="00C76116">
        <w:rPr>
          <w:rFonts w:ascii="Verdana" w:hAnsi="Verdana"/>
          <w:sz w:val="20"/>
          <w:szCs w:val="20"/>
        </w:rPr>
        <w:t>Arena</w:t>
      </w:r>
      <w:proofErr w:type="spellEnd"/>
      <w:r w:rsidRPr="00C76116">
        <w:rPr>
          <w:rFonts w:ascii="Verdana" w:hAnsi="Verdana"/>
          <w:sz w:val="20"/>
          <w:szCs w:val="20"/>
        </w:rPr>
        <w:t xml:space="preserve"> d’Helsinki. Le concert est également enregistré en vue d’un DVD qui s’intitulera « End Of An </w:t>
      </w:r>
      <w:proofErr w:type="spellStart"/>
      <w:r w:rsidRPr="00C76116">
        <w:rPr>
          <w:rFonts w:ascii="Verdana" w:hAnsi="Verdana"/>
          <w:sz w:val="20"/>
          <w:szCs w:val="20"/>
        </w:rPr>
        <w:t>Era</w:t>
      </w:r>
      <w:proofErr w:type="spellEnd"/>
      <w:r w:rsidRPr="00C76116">
        <w:rPr>
          <w:rFonts w:ascii="Verdana" w:hAnsi="Verdana"/>
          <w:sz w:val="20"/>
          <w:szCs w:val="20"/>
        </w:rPr>
        <w:t xml:space="preserve"> ». Après ce concert, </w:t>
      </w:r>
      <w:proofErr w:type="spellStart"/>
      <w:r w:rsidRPr="00C76116">
        <w:rPr>
          <w:rFonts w:ascii="Verdana" w:hAnsi="Verdana"/>
          <w:sz w:val="20"/>
          <w:szCs w:val="20"/>
        </w:rPr>
        <w:t>Tuomas</w:t>
      </w:r>
      <w:proofErr w:type="spellEnd"/>
      <w:r w:rsidRPr="00C76116">
        <w:rPr>
          <w:rFonts w:ascii="Verdana" w:hAnsi="Verdana"/>
          <w:sz w:val="20"/>
          <w:szCs w:val="20"/>
        </w:rPr>
        <w:t xml:space="preserve">, </w:t>
      </w:r>
      <w:proofErr w:type="spellStart"/>
      <w:proofErr w:type="gramStart"/>
      <w:r w:rsidRPr="00C76116">
        <w:rPr>
          <w:rFonts w:ascii="Verdana" w:hAnsi="Verdana"/>
          <w:sz w:val="20"/>
          <w:szCs w:val="20"/>
        </w:rPr>
        <w:t>Emppu</w:t>
      </w:r>
      <w:proofErr w:type="spellEnd"/>
      <w:r w:rsidRPr="00C76116">
        <w:rPr>
          <w:rFonts w:ascii="Verdana" w:hAnsi="Verdana"/>
          <w:sz w:val="20"/>
          <w:szCs w:val="20"/>
        </w:rPr>
        <w:t> ,</w:t>
      </w:r>
      <w:proofErr w:type="gramEnd"/>
      <w:r w:rsidRPr="00C76116">
        <w:rPr>
          <w:rFonts w:ascii="Verdana" w:hAnsi="Verdana"/>
          <w:sz w:val="20"/>
          <w:szCs w:val="20"/>
        </w:rPr>
        <w:t xml:space="preserve"> Marco et </w:t>
      </w:r>
      <w:proofErr w:type="spellStart"/>
      <w:r w:rsidRPr="00C76116">
        <w:rPr>
          <w:rFonts w:ascii="Verdana" w:hAnsi="Verdana"/>
          <w:sz w:val="20"/>
          <w:szCs w:val="20"/>
        </w:rPr>
        <w:t>Jukka</w:t>
      </w:r>
      <w:proofErr w:type="spellEnd"/>
      <w:r w:rsidRPr="00C76116">
        <w:rPr>
          <w:rFonts w:ascii="Verdana" w:hAnsi="Verdana"/>
          <w:sz w:val="20"/>
          <w:szCs w:val="20"/>
        </w:rPr>
        <w:t xml:space="preserve"> remercient </w:t>
      </w:r>
      <w:proofErr w:type="spellStart"/>
      <w:r w:rsidRPr="00C76116">
        <w:rPr>
          <w:rFonts w:ascii="Verdana" w:hAnsi="Verdana"/>
          <w:sz w:val="20"/>
          <w:szCs w:val="20"/>
        </w:rPr>
        <w:t>Tarja</w:t>
      </w:r>
      <w:proofErr w:type="spellEnd"/>
      <w:r w:rsidRPr="00C76116">
        <w:rPr>
          <w:rFonts w:ascii="Verdana" w:hAnsi="Verdana"/>
          <w:sz w:val="20"/>
          <w:szCs w:val="20"/>
        </w:rPr>
        <w:t xml:space="preserve"> </w:t>
      </w:r>
      <w:proofErr w:type="spellStart"/>
      <w:r w:rsidRPr="00C76116">
        <w:rPr>
          <w:rFonts w:ascii="Verdana" w:hAnsi="Verdana"/>
          <w:sz w:val="20"/>
          <w:szCs w:val="20"/>
        </w:rPr>
        <w:t>Turunen</w:t>
      </w:r>
      <w:proofErr w:type="spellEnd"/>
      <w:r w:rsidRPr="00C76116">
        <w:rPr>
          <w:rFonts w:ascii="Verdana" w:hAnsi="Verdana"/>
          <w:sz w:val="20"/>
          <w:szCs w:val="20"/>
        </w:rPr>
        <w:t xml:space="preserve"> et son manager Marcelo </w:t>
      </w:r>
      <w:proofErr w:type="spellStart"/>
      <w:r w:rsidRPr="00C76116">
        <w:rPr>
          <w:rFonts w:ascii="Verdana" w:hAnsi="Verdana"/>
          <w:sz w:val="20"/>
          <w:szCs w:val="20"/>
        </w:rPr>
        <w:t>Cabuli</w:t>
      </w:r>
      <w:proofErr w:type="spellEnd"/>
      <w:r w:rsidRPr="00C76116">
        <w:rPr>
          <w:rFonts w:ascii="Verdana" w:hAnsi="Verdana"/>
          <w:sz w:val="20"/>
          <w:szCs w:val="20"/>
        </w:rPr>
        <w:t xml:space="preserve">. La raison de cette éviction est directement liée à des attitudes et des comportements observés durant la tournée et n’étant quasiment plus en phase avec tout ce que représente Nightwish. </w:t>
      </w:r>
    </w:p>
    <w:p w:rsidR="00C76116" w:rsidRPr="00C76116" w:rsidRDefault="00C76116" w:rsidP="00C76116">
      <w:pPr>
        <w:spacing w:after="20"/>
        <w:rPr>
          <w:rFonts w:ascii="Verdana" w:hAnsi="Verdana"/>
          <w:sz w:val="20"/>
          <w:szCs w:val="20"/>
        </w:rPr>
      </w:pPr>
    </w:p>
    <w:p w:rsidR="00C76116" w:rsidRDefault="00C76116" w:rsidP="00C76116">
      <w:pPr>
        <w:spacing w:after="20"/>
        <w:rPr>
          <w:rFonts w:ascii="Verdana" w:hAnsi="Verdana"/>
          <w:sz w:val="20"/>
          <w:szCs w:val="20"/>
        </w:rPr>
      </w:pPr>
      <w:r w:rsidRPr="00C76116">
        <w:rPr>
          <w:rFonts w:ascii="Verdana" w:hAnsi="Verdana"/>
          <w:sz w:val="20"/>
          <w:szCs w:val="20"/>
        </w:rPr>
        <w:lastRenderedPageBreak/>
        <w:t>Comme chacun peut l’imaginer, cette nouvelle fait office d’une bombe chez les fans du groupe, mais surtout en Finlande où tous les médias nationaux, télévisés ou de la presse écrite (notamment la presse « people ») s’emparent de l’évènement pour faire leurs gros titres. Après toute cette excitation, le calme revient en fin d’année et permet à Nightwish de s’échapper de son passé pour partir à la recherche de sa nouvelle chanteuse.</w:t>
      </w:r>
      <w:r w:rsidR="001820F1">
        <w:rPr>
          <w:rFonts w:ascii="Verdana" w:hAnsi="Verdana"/>
          <w:sz w:val="20"/>
          <w:szCs w:val="20"/>
        </w:rPr>
        <w:t xml:space="preserve"> </w:t>
      </w:r>
      <w:r w:rsidRPr="00C76116">
        <w:rPr>
          <w:rFonts w:ascii="Verdana" w:hAnsi="Verdana"/>
          <w:sz w:val="20"/>
          <w:szCs w:val="20"/>
        </w:rPr>
        <w:t>A la fin 2005, « Once » a été vendu à plus d’un million d’exemplaires dans le monde entier. L’album est triple disque de platine en Finlande, disque de platine en Allemagne, et disque d’or en Suède, Norvège, Suisse, Grèce et Autriche. A la même époque, le best of « </w:t>
      </w:r>
      <w:proofErr w:type="spellStart"/>
      <w:r w:rsidRPr="00C76116">
        <w:rPr>
          <w:rFonts w:ascii="Verdana" w:hAnsi="Verdana"/>
          <w:sz w:val="20"/>
          <w:szCs w:val="20"/>
        </w:rPr>
        <w:t>Highest</w:t>
      </w:r>
      <w:proofErr w:type="spellEnd"/>
      <w:r w:rsidRPr="00C76116">
        <w:rPr>
          <w:rFonts w:ascii="Verdana" w:hAnsi="Verdana"/>
          <w:sz w:val="20"/>
          <w:szCs w:val="20"/>
        </w:rPr>
        <w:t xml:space="preserve"> </w:t>
      </w:r>
      <w:proofErr w:type="spellStart"/>
      <w:r w:rsidRPr="00C76116">
        <w:rPr>
          <w:rFonts w:ascii="Verdana" w:hAnsi="Verdana"/>
          <w:sz w:val="20"/>
          <w:szCs w:val="20"/>
        </w:rPr>
        <w:t>Hopes</w:t>
      </w:r>
      <w:proofErr w:type="spellEnd"/>
      <w:r w:rsidRPr="00C76116">
        <w:rPr>
          <w:rFonts w:ascii="Verdana" w:hAnsi="Verdana"/>
          <w:sz w:val="20"/>
          <w:szCs w:val="20"/>
        </w:rPr>
        <w:t> » devient double disque de platine en Finlande et disque d’or en Norvège.</w:t>
      </w:r>
    </w:p>
    <w:p w:rsidR="003620A4" w:rsidRDefault="003620A4" w:rsidP="00C76116">
      <w:pPr>
        <w:spacing w:after="20"/>
        <w:rPr>
          <w:rFonts w:ascii="Verdana" w:hAnsi="Verdana"/>
          <w:sz w:val="20"/>
          <w:szCs w:val="20"/>
        </w:rPr>
      </w:pPr>
    </w:p>
    <w:p w:rsidR="001820F1" w:rsidRDefault="001820F1" w:rsidP="00C76116">
      <w:pPr>
        <w:spacing w:after="20"/>
        <w:rPr>
          <w:rFonts w:ascii="Verdana" w:hAnsi="Verdana"/>
          <w:sz w:val="20"/>
          <w:szCs w:val="20"/>
        </w:rPr>
      </w:pPr>
      <w:r>
        <w:rPr>
          <w:rFonts w:ascii="Verdana" w:hAnsi="Verdana"/>
          <w:sz w:val="20"/>
          <w:szCs w:val="20"/>
        </w:rPr>
        <w:t xml:space="preserve">En Novembre 2005, Marcelo et </w:t>
      </w:r>
      <w:proofErr w:type="spellStart"/>
      <w:r>
        <w:rPr>
          <w:rFonts w:ascii="Verdana" w:hAnsi="Verdana"/>
          <w:sz w:val="20"/>
          <w:szCs w:val="20"/>
        </w:rPr>
        <w:t>Tarja</w:t>
      </w:r>
      <w:proofErr w:type="spellEnd"/>
      <w:r>
        <w:rPr>
          <w:rFonts w:ascii="Verdana" w:hAnsi="Verdana"/>
          <w:sz w:val="20"/>
          <w:szCs w:val="20"/>
        </w:rPr>
        <w:t xml:space="preserve"> organisent deux conférences de presse (une pour la presse finlandaise, et une en Allemagne pour la presse internationale) en réponse à la lettre ouverte de </w:t>
      </w:r>
      <w:proofErr w:type="spellStart"/>
      <w:r>
        <w:rPr>
          <w:rFonts w:ascii="Verdana" w:hAnsi="Verdana"/>
          <w:sz w:val="20"/>
          <w:szCs w:val="20"/>
        </w:rPr>
        <w:t>Tuomas</w:t>
      </w:r>
      <w:proofErr w:type="spellEnd"/>
      <w:r>
        <w:rPr>
          <w:rFonts w:ascii="Verdana" w:hAnsi="Verdana"/>
          <w:sz w:val="20"/>
          <w:szCs w:val="20"/>
        </w:rPr>
        <w:t xml:space="preserve"> par laquelle </w:t>
      </w:r>
      <w:proofErr w:type="spellStart"/>
      <w:r>
        <w:rPr>
          <w:rFonts w:ascii="Verdana" w:hAnsi="Verdana"/>
          <w:sz w:val="20"/>
          <w:szCs w:val="20"/>
        </w:rPr>
        <w:t>Tarja</w:t>
      </w:r>
      <w:proofErr w:type="spellEnd"/>
      <w:r>
        <w:rPr>
          <w:rFonts w:ascii="Verdana" w:hAnsi="Verdana"/>
          <w:sz w:val="20"/>
          <w:szCs w:val="20"/>
        </w:rPr>
        <w:t xml:space="preserve"> a appris sa mise à l’écart du groupe. Ces conférences s’avéreront pénibles pour </w:t>
      </w:r>
      <w:proofErr w:type="spellStart"/>
      <w:r>
        <w:rPr>
          <w:rFonts w:ascii="Verdana" w:hAnsi="Verdana"/>
          <w:sz w:val="20"/>
          <w:szCs w:val="20"/>
        </w:rPr>
        <w:t>Tarja</w:t>
      </w:r>
      <w:proofErr w:type="spellEnd"/>
      <w:r>
        <w:rPr>
          <w:rFonts w:ascii="Verdana" w:hAnsi="Verdana"/>
          <w:sz w:val="20"/>
          <w:szCs w:val="20"/>
        </w:rPr>
        <w:t xml:space="preserve">, encore fébrile et blessée par l’aspect public de ce déballage. Durant l’hiver de début 2006, les sorties du Nightwish Book et du DVD End Of An </w:t>
      </w:r>
      <w:proofErr w:type="spellStart"/>
      <w:r>
        <w:rPr>
          <w:rFonts w:ascii="Verdana" w:hAnsi="Verdana"/>
          <w:sz w:val="20"/>
          <w:szCs w:val="20"/>
        </w:rPr>
        <w:t>Era</w:t>
      </w:r>
      <w:proofErr w:type="spellEnd"/>
      <w:r>
        <w:rPr>
          <w:rFonts w:ascii="Verdana" w:hAnsi="Verdana"/>
          <w:sz w:val="20"/>
          <w:szCs w:val="20"/>
        </w:rPr>
        <w:t xml:space="preserve"> semblent menacées par le couple écarté de Nightwish. Le différent qui confronte le groupe au couple semble prendre une tournure juridique ce qui n’augure de rien de bon pour les fans… Avec plus de 65000 albums vendus, le best of « </w:t>
      </w:r>
      <w:proofErr w:type="spellStart"/>
      <w:r>
        <w:rPr>
          <w:rFonts w:ascii="Verdana" w:hAnsi="Verdana"/>
          <w:sz w:val="20"/>
          <w:szCs w:val="20"/>
        </w:rPr>
        <w:t>Highest</w:t>
      </w:r>
      <w:proofErr w:type="spellEnd"/>
      <w:r>
        <w:rPr>
          <w:rFonts w:ascii="Verdana" w:hAnsi="Verdana"/>
          <w:sz w:val="20"/>
          <w:szCs w:val="20"/>
        </w:rPr>
        <w:t xml:space="preserve"> </w:t>
      </w:r>
      <w:proofErr w:type="spellStart"/>
      <w:r>
        <w:rPr>
          <w:rFonts w:ascii="Verdana" w:hAnsi="Verdana"/>
          <w:sz w:val="20"/>
          <w:szCs w:val="20"/>
        </w:rPr>
        <w:t>Hopes</w:t>
      </w:r>
      <w:proofErr w:type="spellEnd"/>
      <w:r>
        <w:rPr>
          <w:rFonts w:ascii="Verdana" w:hAnsi="Verdana"/>
          <w:sz w:val="20"/>
          <w:szCs w:val="20"/>
        </w:rPr>
        <w:t> » est l’album 2005 le plus vendu en Finlande.</w:t>
      </w:r>
    </w:p>
    <w:p w:rsidR="001820F1" w:rsidRDefault="001820F1" w:rsidP="00C76116">
      <w:pPr>
        <w:spacing w:after="20"/>
        <w:rPr>
          <w:rFonts w:ascii="Verdana" w:hAnsi="Verdana"/>
          <w:sz w:val="20"/>
          <w:szCs w:val="20"/>
        </w:rPr>
      </w:pPr>
    </w:p>
    <w:p w:rsidR="003620A4" w:rsidRDefault="003620A4" w:rsidP="00C76116">
      <w:pPr>
        <w:spacing w:after="20"/>
        <w:rPr>
          <w:rFonts w:ascii="Verdana" w:hAnsi="Verdana"/>
          <w:sz w:val="20"/>
          <w:szCs w:val="20"/>
        </w:rPr>
      </w:pPr>
      <w:r>
        <w:rPr>
          <w:rFonts w:ascii="Verdana" w:hAnsi="Verdana"/>
          <w:sz w:val="20"/>
          <w:szCs w:val="20"/>
        </w:rPr>
        <w:t xml:space="preserve">Le 17 </w:t>
      </w:r>
      <w:proofErr w:type="gramStart"/>
      <w:r>
        <w:rPr>
          <w:rFonts w:ascii="Verdana" w:hAnsi="Verdana"/>
          <w:sz w:val="20"/>
          <w:szCs w:val="20"/>
        </w:rPr>
        <w:t>Mars ,</w:t>
      </w:r>
      <w:proofErr w:type="gramEnd"/>
      <w:r>
        <w:rPr>
          <w:rFonts w:ascii="Verdana" w:hAnsi="Verdana"/>
          <w:sz w:val="20"/>
          <w:szCs w:val="20"/>
        </w:rPr>
        <w:t xml:space="preserve"> Nightwish</w:t>
      </w:r>
      <w:r w:rsidR="001820F1">
        <w:rPr>
          <w:rFonts w:ascii="Verdana" w:hAnsi="Verdana"/>
          <w:sz w:val="20"/>
          <w:szCs w:val="20"/>
        </w:rPr>
        <w:t xml:space="preserve"> veut se défaire des polémiques et souhaite aller de l’avant. Le groupe</w:t>
      </w:r>
      <w:r>
        <w:rPr>
          <w:rFonts w:ascii="Verdana" w:hAnsi="Verdana"/>
          <w:sz w:val="20"/>
          <w:szCs w:val="20"/>
        </w:rPr>
        <w:t xml:space="preserve"> fait </w:t>
      </w:r>
      <w:r w:rsidR="001820F1">
        <w:rPr>
          <w:rFonts w:ascii="Verdana" w:hAnsi="Verdana"/>
          <w:sz w:val="20"/>
          <w:szCs w:val="20"/>
        </w:rPr>
        <w:t xml:space="preserve">alors </w:t>
      </w:r>
      <w:r>
        <w:rPr>
          <w:rFonts w:ascii="Verdana" w:hAnsi="Verdana"/>
          <w:sz w:val="20"/>
          <w:szCs w:val="20"/>
        </w:rPr>
        <w:t>un appel à candidature et recherche une chanteuse charismatique avec une voix hors pair. S’en suit alors des dizaines de rumeurs mettant en avant des chanteuses de formations plus ou moins connus (</w:t>
      </w:r>
      <w:proofErr w:type="spellStart"/>
      <w:r>
        <w:rPr>
          <w:rFonts w:ascii="Verdana" w:hAnsi="Verdana"/>
          <w:sz w:val="20"/>
          <w:szCs w:val="20"/>
        </w:rPr>
        <w:t>Forever</w:t>
      </w:r>
      <w:proofErr w:type="spellEnd"/>
      <w:r>
        <w:rPr>
          <w:rFonts w:ascii="Verdana" w:hAnsi="Verdana"/>
          <w:sz w:val="20"/>
          <w:szCs w:val="20"/>
        </w:rPr>
        <w:t xml:space="preserve"> Slave, </w:t>
      </w:r>
      <w:proofErr w:type="spellStart"/>
      <w:r>
        <w:rPr>
          <w:rFonts w:ascii="Verdana" w:hAnsi="Verdana"/>
          <w:sz w:val="20"/>
          <w:szCs w:val="20"/>
        </w:rPr>
        <w:t>Epica</w:t>
      </w:r>
      <w:proofErr w:type="spellEnd"/>
      <w:r>
        <w:rPr>
          <w:rFonts w:ascii="Verdana" w:hAnsi="Verdana"/>
          <w:sz w:val="20"/>
          <w:szCs w:val="20"/>
        </w:rPr>
        <w:t xml:space="preserve">, </w:t>
      </w:r>
      <w:proofErr w:type="spellStart"/>
      <w:r>
        <w:rPr>
          <w:rFonts w:ascii="Verdana" w:hAnsi="Verdana"/>
          <w:sz w:val="20"/>
          <w:szCs w:val="20"/>
        </w:rPr>
        <w:t>Tristania</w:t>
      </w:r>
      <w:proofErr w:type="spellEnd"/>
      <w:r>
        <w:rPr>
          <w:rFonts w:ascii="Verdana" w:hAnsi="Verdana"/>
          <w:sz w:val="20"/>
          <w:szCs w:val="20"/>
        </w:rPr>
        <w:t xml:space="preserve">, </w:t>
      </w:r>
      <w:proofErr w:type="spellStart"/>
      <w:r>
        <w:rPr>
          <w:rFonts w:ascii="Verdana" w:hAnsi="Verdana"/>
          <w:sz w:val="20"/>
          <w:szCs w:val="20"/>
        </w:rPr>
        <w:t>Leave’s</w:t>
      </w:r>
      <w:proofErr w:type="spellEnd"/>
      <w:r>
        <w:rPr>
          <w:rFonts w:ascii="Verdana" w:hAnsi="Verdana"/>
          <w:sz w:val="20"/>
          <w:szCs w:val="20"/>
        </w:rPr>
        <w:t xml:space="preserve"> </w:t>
      </w:r>
      <w:proofErr w:type="spellStart"/>
      <w:r>
        <w:rPr>
          <w:rFonts w:ascii="Verdana" w:hAnsi="Verdana"/>
          <w:sz w:val="20"/>
          <w:szCs w:val="20"/>
        </w:rPr>
        <w:t>Eyes</w:t>
      </w:r>
      <w:proofErr w:type="spellEnd"/>
      <w:r>
        <w:rPr>
          <w:rFonts w:ascii="Verdana" w:hAnsi="Verdana"/>
          <w:sz w:val="20"/>
          <w:szCs w:val="20"/>
        </w:rPr>
        <w:t>…).</w:t>
      </w:r>
      <w:r w:rsidR="001820F1">
        <w:rPr>
          <w:rFonts w:ascii="Verdana" w:hAnsi="Verdana"/>
          <w:sz w:val="20"/>
          <w:szCs w:val="20"/>
        </w:rPr>
        <w:t xml:space="preserve"> Toutes ces rumeurs sont démenties.</w:t>
      </w:r>
      <w:r>
        <w:rPr>
          <w:rFonts w:ascii="Verdana" w:hAnsi="Verdana"/>
          <w:sz w:val="20"/>
          <w:szCs w:val="20"/>
        </w:rPr>
        <w:t xml:space="preserve"> Le groupe et </w:t>
      </w:r>
      <w:proofErr w:type="spellStart"/>
      <w:r>
        <w:rPr>
          <w:rFonts w:ascii="Verdana" w:hAnsi="Verdana"/>
          <w:sz w:val="20"/>
          <w:szCs w:val="20"/>
        </w:rPr>
        <w:t>Ewo</w:t>
      </w:r>
      <w:proofErr w:type="spellEnd"/>
      <w:r>
        <w:rPr>
          <w:rFonts w:ascii="Verdana" w:hAnsi="Verdana"/>
          <w:sz w:val="20"/>
          <w:szCs w:val="20"/>
        </w:rPr>
        <w:t xml:space="preserve"> affirment avoir reçu plus de 2000 candidatures. </w:t>
      </w:r>
    </w:p>
    <w:p w:rsidR="003620A4" w:rsidRDefault="003620A4" w:rsidP="00C76116">
      <w:pPr>
        <w:spacing w:after="20"/>
        <w:rPr>
          <w:rFonts w:ascii="Verdana" w:hAnsi="Verdana"/>
          <w:sz w:val="20"/>
          <w:szCs w:val="20"/>
        </w:rPr>
      </w:pPr>
    </w:p>
    <w:p w:rsidR="003620A4" w:rsidRDefault="003620A4" w:rsidP="00C76116">
      <w:pPr>
        <w:spacing w:after="20"/>
        <w:rPr>
          <w:rFonts w:ascii="Verdana" w:hAnsi="Verdana"/>
          <w:sz w:val="20"/>
          <w:szCs w:val="20"/>
        </w:rPr>
      </w:pPr>
      <w:r>
        <w:rPr>
          <w:rFonts w:ascii="Verdana" w:hAnsi="Verdana"/>
          <w:sz w:val="20"/>
          <w:szCs w:val="20"/>
        </w:rPr>
        <w:t xml:space="preserve">Les relations tendues de Nightwish avec </w:t>
      </w:r>
      <w:proofErr w:type="spellStart"/>
      <w:r>
        <w:rPr>
          <w:rFonts w:ascii="Verdana" w:hAnsi="Verdana"/>
          <w:sz w:val="20"/>
          <w:szCs w:val="20"/>
        </w:rPr>
        <w:t>Tarja</w:t>
      </w:r>
      <w:proofErr w:type="spellEnd"/>
      <w:r>
        <w:rPr>
          <w:rFonts w:ascii="Verdana" w:hAnsi="Verdana"/>
          <w:sz w:val="20"/>
          <w:szCs w:val="20"/>
        </w:rPr>
        <w:t xml:space="preserve"> et son mari s’estompent au Printemps 2006. Tandis que </w:t>
      </w:r>
      <w:proofErr w:type="spellStart"/>
      <w:r>
        <w:rPr>
          <w:rFonts w:ascii="Verdana" w:hAnsi="Verdana"/>
          <w:sz w:val="20"/>
          <w:szCs w:val="20"/>
        </w:rPr>
        <w:t>Tarja</w:t>
      </w:r>
      <w:proofErr w:type="spellEnd"/>
      <w:r>
        <w:rPr>
          <w:rFonts w:ascii="Verdana" w:hAnsi="Verdana"/>
          <w:sz w:val="20"/>
          <w:szCs w:val="20"/>
        </w:rPr>
        <w:t xml:space="preserve"> tourne la page et se concentre sur sa carrière solo, Nightwish travaille sur la réalisation de leur DVD en pleine </w:t>
      </w:r>
      <w:proofErr w:type="spellStart"/>
      <w:r>
        <w:rPr>
          <w:rFonts w:ascii="Verdana" w:hAnsi="Verdana"/>
          <w:sz w:val="20"/>
          <w:szCs w:val="20"/>
        </w:rPr>
        <w:t>post-production</w:t>
      </w:r>
      <w:proofErr w:type="spellEnd"/>
      <w:r>
        <w:rPr>
          <w:rFonts w:ascii="Verdana" w:hAnsi="Verdana"/>
          <w:sz w:val="20"/>
          <w:szCs w:val="20"/>
        </w:rPr>
        <w:t>.</w:t>
      </w:r>
      <w:r w:rsidR="001820F1">
        <w:rPr>
          <w:rFonts w:ascii="Verdana" w:hAnsi="Verdana"/>
          <w:sz w:val="20"/>
          <w:szCs w:val="20"/>
        </w:rPr>
        <w:t xml:space="preserve"> </w:t>
      </w:r>
      <w:r>
        <w:rPr>
          <w:rFonts w:ascii="Verdana" w:hAnsi="Verdana"/>
          <w:sz w:val="20"/>
          <w:szCs w:val="20"/>
        </w:rPr>
        <w:t xml:space="preserve">En Avril, l’album de Brother </w:t>
      </w:r>
      <w:proofErr w:type="spellStart"/>
      <w:r>
        <w:rPr>
          <w:rFonts w:ascii="Verdana" w:hAnsi="Verdana"/>
          <w:sz w:val="20"/>
          <w:szCs w:val="20"/>
        </w:rPr>
        <w:t>Firetribe</w:t>
      </w:r>
      <w:proofErr w:type="spellEnd"/>
      <w:r>
        <w:rPr>
          <w:rFonts w:ascii="Verdana" w:hAnsi="Verdana"/>
          <w:sz w:val="20"/>
          <w:szCs w:val="20"/>
        </w:rPr>
        <w:t xml:space="preserve"> est signé chez </w:t>
      </w:r>
      <w:proofErr w:type="spellStart"/>
      <w:r>
        <w:rPr>
          <w:rFonts w:ascii="Verdana" w:hAnsi="Verdana"/>
          <w:sz w:val="20"/>
          <w:szCs w:val="20"/>
        </w:rPr>
        <w:t>Spinefarm</w:t>
      </w:r>
      <w:proofErr w:type="spellEnd"/>
      <w:r>
        <w:rPr>
          <w:rFonts w:ascii="Verdana" w:hAnsi="Verdana"/>
          <w:sz w:val="20"/>
          <w:szCs w:val="20"/>
        </w:rPr>
        <w:t xml:space="preserve"> et constitue le projet parallèle d’</w:t>
      </w:r>
      <w:proofErr w:type="spellStart"/>
      <w:r>
        <w:rPr>
          <w:rFonts w:ascii="Verdana" w:hAnsi="Verdana"/>
          <w:sz w:val="20"/>
          <w:szCs w:val="20"/>
        </w:rPr>
        <w:t>Emppu</w:t>
      </w:r>
      <w:proofErr w:type="spellEnd"/>
      <w:r>
        <w:rPr>
          <w:rFonts w:ascii="Verdana" w:hAnsi="Verdana"/>
          <w:sz w:val="20"/>
          <w:szCs w:val="20"/>
        </w:rPr>
        <w:t>. La formation officie dans un style plutôt Hard FM.</w:t>
      </w:r>
    </w:p>
    <w:p w:rsidR="003620A4" w:rsidRDefault="003620A4" w:rsidP="00C76116">
      <w:pPr>
        <w:spacing w:after="20"/>
        <w:rPr>
          <w:rFonts w:ascii="Verdana" w:hAnsi="Verdana"/>
          <w:sz w:val="20"/>
          <w:szCs w:val="20"/>
        </w:rPr>
      </w:pPr>
    </w:p>
    <w:p w:rsidR="003620A4" w:rsidRDefault="003620A4" w:rsidP="00C76116">
      <w:pPr>
        <w:spacing w:after="20"/>
        <w:rPr>
          <w:rFonts w:ascii="Verdana" w:hAnsi="Verdana"/>
          <w:sz w:val="20"/>
          <w:szCs w:val="20"/>
        </w:rPr>
      </w:pPr>
      <w:r>
        <w:rPr>
          <w:rFonts w:ascii="Verdana" w:hAnsi="Verdana"/>
          <w:sz w:val="20"/>
          <w:szCs w:val="20"/>
        </w:rPr>
        <w:t xml:space="preserve">En Mai, d’abord menacé de censure par Marcelo </w:t>
      </w:r>
      <w:proofErr w:type="spellStart"/>
      <w:r>
        <w:rPr>
          <w:rFonts w:ascii="Verdana" w:hAnsi="Verdana"/>
          <w:sz w:val="20"/>
          <w:szCs w:val="20"/>
        </w:rPr>
        <w:t>Cabuli</w:t>
      </w:r>
      <w:proofErr w:type="spellEnd"/>
      <w:r>
        <w:rPr>
          <w:rFonts w:ascii="Verdana" w:hAnsi="Verdana"/>
          <w:sz w:val="20"/>
          <w:szCs w:val="20"/>
        </w:rPr>
        <w:t xml:space="preserve">, le Nightwish Book écrit par </w:t>
      </w:r>
      <w:proofErr w:type="spellStart"/>
      <w:r>
        <w:rPr>
          <w:rFonts w:ascii="Verdana" w:hAnsi="Verdana"/>
          <w:sz w:val="20"/>
          <w:szCs w:val="20"/>
        </w:rPr>
        <w:t>Mape</w:t>
      </w:r>
      <w:proofErr w:type="spellEnd"/>
      <w:r>
        <w:rPr>
          <w:rFonts w:ascii="Verdana" w:hAnsi="Verdana"/>
          <w:sz w:val="20"/>
          <w:szCs w:val="20"/>
        </w:rPr>
        <w:t xml:space="preserve"> </w:t>
      </w:r>
      <w:proofErr w:type="spellStart"/>
      <w:r>
        <w:rPr>
          <w:rFonts w:ascii="Verdana" w:hAnsi="Verdana"/>
          <w:sz w:val="20"/>
          <w:szCs w:val="20"/>
        </w:rPr>
        <w:t>Ollila</w:t>
      </w:r>
      <w:proofErr w:type="spellEnd"/>
      <w:r>
        <w:rPr>
          <w:rFonts w:ascii="Verdana" w:hAnsi="Verdana"/>
          <w:sz w:val="20"/>
          <w:szCs w:val="20"/>
        </w:rPr>
        <w:t xml:space="preserve"> sort dans sa version </w:t>
      </w:r>
      <w:r w:rsidR="001820F1">
        <w:rPr>
          <w:rFonts w:ascii="Verdana" w:hAnsi="Verdana"/>
          <w:sz w:val="20"/>
          <w:szCs w:val="20"/>
        </w:rPr>
        <w:t>finlandaise</w:t>
      </w:r>
      <w:r>
        <w:rPr>
          <w:rFonts w:ascii="Verdana" w:hAnsi="Verdana"/>
          <w:sz w:val="20"/>
          <w:szCs w:val="20"/>
        </w:rPr>
        <w:t xml:space="preserve">. Bien que l’ouvrage ait pour vocation de répondre aux questions que tous les fans se posent, l’auteur insiste bien sur l’authenticité et l’objectivité des faits qui y sont relatés, le livre étant dépourvu de tout parti pris. Le 2 Juin, sort le très attendu DVD End Of An </w:t>
      </w:r>
      <w:proofErr w:type="spellStart"/>
      <w:r>
        <w:rPr>
          <w:rFonts w:ascii="Verdana" w:hAnsi="Verdana"/>
          <w:sz w:val="20"/>
          <w:szCs w:val="20"/>
        </w:rPr>
        <w:t>Era</w:t>
      </w:r>
      <w:proofErr w:type="spellEnd"/>
      <w:r>
        <w:rPr>
          <w:rFonts w:ascii="Verdana" w:hAnsi="Verdana"/>
          <w:sz w:val="20"/>
          <w:szCs w:val="20"/>
        </w:rPr>
        <w:t xml:space="preserve"> dans toute l’Europe. Alors que ce dernier devenait disque d’or dès son premier jour de sortie en Finlande, il allait se classer en très bonne position dans les </w:t>
      </w:r>
      <w:proofErr w:type="spellStart"/>
      <w:r>
        <w:rPr>
          <w:rFonts w:ascii="Verdana" w:hAnsi="Verdana"/>
          <w:sz w:val="20"/>
          <w:szCs w:val="20"/>
        </w:rPr>
        <w:t>charts</w:t>
      </w:r>
      <w:proofErr w:type="spellEnd"/>
      <w:r>
        <w:rPr>
          <w:rFonts w:ascii="Verdana" w:hAnsi="Verdana"/>
          <w:sz w:val="20"/>
          <w:szCs w:val="20"/>
        </w:rPr>
        <w:t xml:space="preserve"> en Suisse, Royaume Uni, Allemagne, Pays Bas, France et Autriche.</w:t>
      </w:r>
    </w:p>
    <w:p w:rsidR="003620A4" w:rsidRDefault="003620A4" w:rsidP="00C76116">
      <w:pPr>
        <w:spacing w:after="20"/>
        <w:rPr>
          <w:rFonts w:ascii="Verdana" w:hAnsi="Verdana"/>
          <w:sz w:val="20"/>
          <w:szCs w:val="20"/>
        </w:rPr>
      </w:pPr>
    </w:p>
    <w:p w:rsidR="001820F1" w:rsidRDefault="003620A4" w:rsidP="00C76116">
      <w:pPr>
        <w:spacing w:after="20"/>
        <w:rPr>
          <w:rFonts w:ascii="Verdana" w:hAnsi="Verdana"/>
          <w:sz w:val="20"/>
          <w:szCs w:val="20"/>
        </w:rPr>
      </w:pPr>
      <w:r>
        <w:rPr>
          <w:rFonts w:ascii="Verdana" w:hAnsi="Verdana"/>
          <w:sz w:val="20"/>
          <w:szCs w:val="20"/>
        </w:rPr>
        <w:t xml:space="preserve">Le 8 Octobre, </w:t>
      </w:r>
      <w:proofErr w:type="spellStart"/>
      <w:r>
        <w:rPr>
          <w:rFonts w:ascii="Verdana" w:hAnsi="Verdana"/>
          <w:sz w:val="20"/>
          <w:szCs w:val="20"/>
        </w:rPr>
        <w:t>Tuomas</w:t>
      </w:r>
      <w:proofErr w:type="spellEnd"/>
      <w:r>
        <w:rPr>
          <w:rFonts w:ascii="Verdana" w:hAnsi="Verdana"/>
          <w:sz w:val="20"/>
          <w:szCs w:val="20"/>
        </w:rPr>
        <w:t xml:space="preserve"> annonce que les auditions pour la recherche de la nouvelle chanteuse perdureront jusqu’en Décembre et qu’elle s’enregistrera en Février prochain, pour voir finalement son identité dévoilée en Mai 2007.</w:t>
      </w:r>
      <w:r w:rsidR="001820F1">
        <w:rPr>
          <w:rFonts w:ascii="Verdana" w:hAnsi="Verdana"/>
          <w:sz w:val="20"/>
          <w:szCs w:val="20"/>
        </w:rPr>
        <w:t xml:space="preserve"> En attendant, à partir d’</w:t>
      </w:r>
      <w:r>
        <w:rPr>
          <w:rFonts w:ascii="Verdana" w:hAnsi="Verdana"/>
          <w:sz w:val="20"/>
          <w:szCs w:val="20"/>
        </w:rPr>
        <w:t xml:space="preserve">Octobre, l’enregistrement de l’album entame son rythme de croisière. Pour cette occasion, un journal de bord est mis en ligne et tenu à jour sur le site officiel. Voici déjà un an que </w:t>
      </w:r>
      <w:r>
        <w:rPr>
          <w:rFonts w:ascii="Verdana" w:hAnsi="Verdana"/>
          <w:sz w:val="20"/>
          <w:szCs w:val="20"/>
        </w:rPr>
        <w:lastRenderedPageBreak/>
        <w:t>Nightwish s’est séparé de sa charismatique chanteuse.</w:t>
      </w:r>
      <w:r w:rsidR="001820F1">
        <w:rPr>
          <w:rFonts w:ascii="Verdana" w:hAnsi="Verdana"/>
          <w:sz w:val="20"/>
          <w:szCs w:val="20"/>
        </w:rPr>
        <w:t xml:space="preserve"> Le 28 Octobre 2006, c’est au tour de Marco de faire parler de son projet parallèle puisque sort le nouvel album Tarot.</w:t>
      </w:r>
    </w:p>
    <w:p w:rsidR="001820F1" w:rsidRDefault="001820F1" w:rsidP="00C76116">
      <w:pPr>
        <w:spacing w:after="20"/>
        <w:rPr>
          <w:rFonts w:ascii="Verdana" w:hAnsi="Verdana"/>
          <w:sz w:val="20"/>
          <w:szCs w:val="20"/>
        </w:rPr>
      </w:pPr>
    </w:p>
    <w:p w:rsidR="001820F1" w:rsidRDefault="001820F1" w:rsidP="00C76116">
      <w:pPr>
        <w:spacing w:after="20"/>
        <w:rPr>
          <w:rFonts w:ascii="Verdana" w:hAnsi="Verdana"/>
          <w:sz w:val="20"/>
          <w:szCs w:val="20"/>
        </w:rPr>
      </w:pPr>
      <w:r>
        <w:rPr>
          <w:rFonts w:ascii="Verdana" w:hAnsi="Verdana"/>
          <w:sz w:val="20"/>
          <w:szCs w:val="20"/>
        </w:rPr>
        <w:t xml:space="preserve">En Janvier 2007, les auditions pour le recrutement de la nouvelle chanteuse sont terminées. Parallèlement, le journal de bord de l’enregistrement du nouvel album dans les studios </w:t>
      </w:r>
      <w:proofErr w:type="spellStart"/>
      <w:r>
        <w:rPr>
          <w:rFonts w:ascii="Verdana" w:hAnsi="Verdana"/>
          <w:sz w:val="20"/>
          <w:szCs w:val="20"/>
        </w:rPr>
        <w:t>Abbey</w:t>
      </w:r>
      <w:proofErr w:type="spellEnd"/>
      <w:r>
        <w:rPr>
          <w:rFonts w:ascii="Verdana" w:hAnsi="Verdana"/>
          <w:sz w:val="20"/>
          <w:szCs w:val="20"/>
        </w:rPr>
        <w:t xml:space="preserve"> Road ne cesse de s’agrandir. La version anglaise du Nightwish Book « Once </w:t>
      </w:r>
      <w:proofErr w:type="spellStart"/>
      <w:r>
        <w:rPr>
          <w:rFonts w:ascii="Verdana" w:hAnsi="Verdana"/>
          <w:sz w:val="20"/>
          <w:szCs w:val="20"/>
        </w:rPr>
        <w:t>Upon</w:t>
      </w:r>
      <w:proofErr w:type="spellEnd"/>
      <w:r>
        <w:rPr>
          <w:rFonts w:ascii="Verdana" w:hAnsi="Verdana"/>
          <w:sz w:val="20"/>
          <w:szCs w:val="20"/>
        </w:rPr>
        <w:t xml:space="preserve"> A Nightwish » attendue depuis son annonce est disponible depuis fin Avril. Tout le reste de l’Europe va enfin pouvoir connaitre l’histoire du groupe dans ses moindres détails. Le nouvel album n’est pas finalisé que la tournée nord-américaine est déjà annoncé pour Octobre 2007. Dès le mois de Mai, certaines dates comme Springfield deviendront très rapidement </w:t>
      </w:r>
      <w:proofErr w:type="spellStart"/>
      <w:r>
        <w:rPr>
          <w:rFonts w:ascii="Verdana" w:hAnsi="Verdana"/>
          <w:sz w:val="20"/>
          <w:szCs w:val="20"/>
        </w:rPr>
        <w:t>sold</w:t>
      </w:r>
      <w:proofErr w:type="spellEnd"/>
      <w:r>
        <w:rPr>
          <w:rFonts w:ascii="Verdana" w:hAnsi="Verdana"/>
          <w:sz w:val="20"/>
          <w:szCs w:val="20"/>
        </w:rPr>
        <w:t xml:space="preserve"> out.</w:t>
      </w:r>
    </w:p>
    <w:p w:rsidR="001820F1" w:rsidRDefault="001820F1" w:rsidP="00C76116">
      <w:pPr>
        <w:spacing w:after="20"/>
        <w:rPr>
          <w:rFonts w:ascii="Verdana" w:hAnsi="Verdana"/>
          <w:sz w:val="20"/>
          <w:szCs w:val="20"/>
        </w:rPr>
      </w:pPr>
    </w:p>
    <w:p w:rsidR="001820F1" w:rsidRDefault="001820F1" w:rsidP="00C76116">
      <w:pPr>
        <w:spacing w:after="20"/>
        <w:rPr>
          <w:rFonts w:ascii="Verdana" w:hAnsi="Verdana"/>
          <w:sz w:val="20"/>
          <w:szCs w:val="20"/>
        </w:rPr>
      </w:pPr>
      <w:r>
        <w:rPr>
          <w:rFonts w:ascii="Verdana" w:hAnsi="Verdana"/>
          <w:sz w:val="20"/>
          <w:szCs w:val="20"/>
        </w:rPr>
        <w:t xml:space="preserve">Le 24 Mai 2007 est un grand jour pour la nouvelle chanteuse de Nightwish puisque son identité est enfin révélée. Il s’agit de la suédoise </w:t>
      </w:r>
      <w:proofErr w:type="spellStart"/>
      <w:r>
        <w:rPr>
          <w:rFonts w:ascii="Verdana" w:hAnsi="Verdana"/>
          <w:sz w:val="20"/>
          <w:szCs w:val="20"/>
        </w:rPr>
        <w:t>Anette</w:t>
      </w:r>
      <w:proofErr w:type="spellEnd"/>
      <w:r>
        <w:rPr>
          <w:rFonts w:ascii="Verdana" w:hAnsi="Verdana"/>
          <w:sz w:val="20"/>
          <w:szCs w:val="20"/>
        </w:rPr>
        <w:t xml:space="preserve"> </w:t>
      </w:r>
      <w:proofErr w:type="spellStart"/>
      <w:r>
        <w:rPr>
          <w:rFonts w:ascii="Verdana" w:hAnsi="Verdana"/>
          <w:sz w:val="20"/>
          <w:szCs w:val="20"/>
        </w:rPr>
        <w:t>Olzon</w:t>
      </w:r>
      <w:proofErr w:type="spellEnd"/>
      <w:r>
        <w:rPr>
          <w:rFonts w:ascii="Verdana" w:hAnsi="Verdana"/>
          <w:sz w:val="20"/>
          <w:szCs w:val="20"/>
        </w:rPr>
        <w:t xml:space="preserve">. A cette occasion, </w:t>
      </w:r>
      <w:proofErr w:type="spellStart"/>
      <w:r>
        <w:rPr>
          <w:rFonts w:ascii="Verdana" w:hAnsi="Verdana"/>
          <w:sz w:val="20"/>
          <w:szCs w:val="20"/>
        </w:rPr>
        <w:t>Tuomas</w:t>
      </w:r>
      <w:proofErr w:type="spellEnd"/>
      <w:r>
        <w:rPr>
          <w:rFonts w:ascii="Verdana" w:hAnsi="Verdana"/>
          <w:sz w:val="20"/>
          <w:szCs w:val="20"/>
        </w:rPr>
        <w:t xml:space="preserve"> nous apprend que son choix était fait pratiquement depuis le début des auditions. Cette annonce s’enchaine avec la mise en vente sur Internet du premier single « Eva », dont les fonds sont reversés à une fondation de charité pour les enfants. Dans la foulée, sont également annoncées les dates de la première partie de la tournée européenne prévue pour Novembre et Décembre 2007.</w:t>
      </w:r>
    </w:p>
    <w:p w:rsidR="001820F1" w:rsidRDefault="001820F1" w:rsidP="00C76116">
      <w:pPr>
        <w:spacing w:after="20"/>
        <w:rPr>
          <w:rFonts w:ascii="Verdana" w:hAnsi="Verdana"/>
          <w:sz w:val="20"/>
          <w:szCs w:val="20"/>
        </w:rPr>
      </w:pPr>
    </w:p>
    <w:p w:rsidR="001820F1" w:rsidRDefault="001820F1" w:rsidP="00C76116">
      <w:pPr>
        <w:spacing w:after="20"/>
        <w:rPr>
          <w:rFonts w:ascii="Verdana" w:hAnsi="Verdana"/>
          <w:sz w:val="20"/>
          <w:szCs w:val="20"/>
        </w:rPr>
      </w:pPr>
      <w:r>
        <w:rPr>
          <w:rFonts w:ascii="Verdana" w:hAnsi="Verdana"/>
          <w:sz w:val="20"/>
          <w:szCs w:val="20"/>
        </w:rPr>
        <w:t>En Juin, le titre du nouvel album est lâché. « </w:t>
      </w:r>
      <w:proofErr w:type="spellStart"/>
      <w:r>
        <w:rPr>
          <w:rFonts w:ascii="Verdana" w:hAnsi="Verdana"/>
          <w:sz w:val="20"/>
          <w:szCs w:val="20"/>
        </w:rPr>
        <w:t>Dark</w:t>
      </w:r>
      <w:proofErr w:type="spellEnd"/>
      <w:r>
        <w:rPr>
          <w:rFonts w:ascii="Verdana" w:hAnsi="Verdana"/>
          <w:sz w:val="20"/>
          <w:szCs w:val="20"/>
        </w:rPr>
        <w:t xml:space="preserve"> Passion Play » est désormais sur toutes les lèvres. A partir du mois de Juillet, s’organisent les premières tournées promotionnelles pour la presse et par la même occasion les premières séances de dédicaces. Au mois d’Août, sort le second single de Nightwish, « </w:t>
      </w:r>
      <w:proofErr w:type="spellStart"/>
      <w:r>
        <w:rPr>
          <w:rFonts w:ascii="Verdana" w:hAnsi="Verdana"/>
          <w:sz w:val="20"/>
          <w:szCs w:val="20"/>
        </w:rPr>
        <w:t>Amaranth</w:t>
      </w:r>
      <w:proofErr w:type="spellEnd"/>
      <w:r>
        <w:rPr>
          <w:rFonts w:ascii="Verdana" w:hAnsi="Verdana"/>
          <w:sz w:val="20"/>
          <w:szCs w:val="20"/>
        </w:rPr>
        <w:t xml:space="preserve"> », dont le clip vidéo est réalisé par Anti </w:t>
      </w:r>
      <w:proofErr w:type="spellStart"/>
      <w:r>
        <w:rPr>
          <w:rFonts w:ascii="Verdana" w:hAnsi="Verdana"/>
          <w:sz w:val="20"/>
          <w:szCs w:val="20"/>
        </w:rPr>
        <w:t>Jokinen</w:t>
      </w:r>
      <w:proofErr w:type="spellEnd"/>
      <w:r>
        <w:rPr>
          <w:rFonts w:ascii="Verdana" w:hAnsi="Verdana"/>
          <w:sz w:val="20"/>
          <w:szCs w:val="20"/>
        </w:rPr>
        <w:t xml:space="preserve"> (réalisateur du DVD « End Of An </w:t>
      </w:r>
      <w:proofErr w:type="spellStart"/>
      <w:r>
        <w:rPr>
          <w:rFonts w:ascii="Verdana" w:hAnsi="Verdana"/>
          <w:sz w:val="20"/>
          <w:szCs w:val="20"/>
        </w:rPr>
        <w:t>Era</w:t>
      </w:r>
      <w:proofErr w:type="spellEnd"/>
      <w:r>
        <w:rPr>
          <w:rFonts w:ascii="Verdana" w:hAnsi="Verdana"/>
          <w:sz w:val="20"/>
          <w:szCs w:val="20"/>
        </w:rPr>
        <w:t> » et du clip « </w:t>
      </w:r>
      <w:proofErr w:type="spellStart"/>
      <w:r>
        <w:rPr>
          <w:rFonts w:ascii="Verdana" w:hAnsi="Verdana"/>
          <w:sz w:val="20"/>
          <w:szCs w:val="20"/>
        </w:rPr>
        <w:t>Nemo</w:t>
      </w:r>
      <w:proofErr w:type="spellEnd"/>
      <w:r>
        <w:rPr>
          <w:rFonts w:ascii="Verdana" w:hAnsi="Verdana"/>
          <w:sz w:val="20"/>
          <w:szCs w:val="20"/>
        </w:rPr>
        <w:t xml:space="preserve"> »). En Septembre, le single est déjà très bien classé dans les </w:t>
      </w:r>
      <w:proofErr w:type="spellStart"/>
      <w:r>
        <w:rPr>
          <w:rFonts w:ascii="Verdana" w:hAnsi="Verdana"/>
          <w:sz w:val="20"/>
          <w:szCs w:val="20"/>
        </w:rPr>
        <w:t>charts</w:t>
      </w:r>
      <w:proofErr w:type="spellEnd"/>
      <w:r>
        <w:rPr>
          <w:rFonts w:ascii="Verdana" w:hAnsi="Verdana"/>
          <w:sz w:val="20"/>
          <w:szCs w:val="20"/>
        </w:rPr>
        <w:t xml:space="preserve"> européens, et en particulier en Finlande, Espagne et Hongrie où « </w:t>
      </w:r>
      <w:proofErr w:type="spellStart"/>
      <w:r>
        <w:rPr>
          <w:rFonts w:ascii="Verdana" w:hAnsi="Verdana"/>
          <w:sz w:val="20"/>
          <w:szCs w:val="20"/>
        </w:rPr>
        <w:t>Amaranth</w:t>
      </w:r>
      <w:proofErr w:type="spellEnd"/>
      <w:r>
        <w:rPr>
          <w:rFonts w:ascii="Verdana" w:hAnsi="Verdana"/>
          <w:sz w:val="20"/>
          <w:szCs w:val="20"/>
        </w:rPr>
        <w:t> » est premier.</w:t>
      </w:r>
    </w:p>
    <w:p w:rsidR="001820F1" w:rsidRDefault="001820F1" w:rsidP="00C76116">
      <w:pPr>
        <w:spacing w:after="20"/>
        <w:rPr>
          <w:rFonts w:ascii="Verdana" w:hAnsi="Verdana"/>
          <w:sz w:val="20"/>
          <w:szCs w:val="20"/>
        </w:rPr>
      </w:pPr>
    </w:p>
    <w:p w:rsidR="001820F1" w:rsidRPr="00C76116" w:rsidRDefault="001820F1" w:rsidP="00C76116">
      <w:pPr>
        <w:spacing w:after="20"/>
        <w:rPr>
          <w:rFonts w:ascii="Verdana" w:hAnsi="Verdana"/>
          <w:sz w:val="20"/>
          <w:szCs w:val="20"/>
        </w:rPr>
      </w:pPr>
    </w:p>
    <w:sectPr w:rsidR="001820F1" w:rsidRPr="00C76116" w:rsidSect="005407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6116"/>
    <w:rsid w:val="001820F1"/>
    <w:rsid w:val="002D1629"/>
    <w:rsid w:val="003620A4"/>
    <w:rsid w:val="005407A4"/>
    <w:rsid w:val="00C7611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7A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E920-40E5-44C3-979E-612FBC18E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1337</Words>
  <Characters>7358</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dc:creator>
  <cp:keywords/>
  <dc:description/>
  <cp:lastModifiedBy>Guillaume</cp:lastModifiedBy>
  <cp:revision>1</cp:revision>
  <dcterms:created xsi:type="dcterms:W3CDTF">2007-09-10T21:45:00Z</dcterms:created>
  <dcterms:modified xsi:type="dcterms:W3CDTF">2007-09-11T01:54:00Z</dcterms:modified>
</cp:coreProperties>
</file>